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EC5" w:rsidRDefault="00FE5EC5" w:rsidP="00FE5EC5">
      <w:pPr>
        <w:pStyle w:val="Heading1"/>
      </w:pPr>
      <w:r>
        <w:t>About us!</w:t>
      </w:r>
    </w:p>
    <w:p w:rsidR="00FE5EC5" w:rsidRDefault="00550A15" w:rsidP="00FE5EC5">
      <w:r w:rsidRPr="00550A15">
        <w:t>Upskills provides expert financial software consulting for investment banks and leading financial institutions in Asia Pacific, Middle East and Europe region. With a strong, Front to Back expertise of the cash and derivatives markets, coupled with an in-deep knowledge of</w:t>
      </w:r>
      <w:bookmarkStart w:id="0" w:name="_GoBack"/>
      <w:bookmarkEnd w:id="0"/>
      <w:r w:rsidRPr="00550A15">
        <w:t xml:space="preserve"> financial markets technologies, we provide smart, business-wise and efficient solutions to our Clients.</w:t>
      </w:r>
    </w:p>
    <w:p w:rsidR="00FE5EC5" w:rsidRDefault="00FE5EC5" w:rsidP="00FE5EC5">
      <w:pPr>
        <w:pStyle w:val="Heading1"/>
      </w:pPr>
      <w:r>
        <w:t>What you could enjoy at Upskills</w:t>
      </w:r>
    </w:p>
    <w:p w:rsidR="00FE5EC5" w:rsidRDefault="00FE5EC5" w:rsidP="00FE5EC5">
      <w:pPr>
        <w:pStyle w:val="ListParagraph"/>
        <w:numPr>
          <w:ilvl w:val="0"/>
          <w:numId w:val="1"/>
        </w:numPr>
      </w:pPr>
      <w:r>
        <w:t>Extended international opportunities</w:t>
      </w:r>
    </w:p>
    <w:p w:rsidR="00FE5EC5" w:rsidRDefault="00FE5EC5" w:rsidP="00FE5EC5">
      <w:pPr>
        <w:pStyle w:val="ListParagraph"/>
        <w:numPr>
          <w:ilvl w:val="0"/>
          <w:numId w:val="1"/>
        </w:numPr>
      </w:pPr>
      <w:r>
        <w:t>Multi-culture working environment</w:t>
      </w:r>
    </w:p>
    <w:p w:rsidR="00FE5EC5" w:rsidRDefault="00FE5EC5" w:rsidP="00FE5EC5">
      <w:pPr>
        <w:pStyle w:val="ListParagraph"/>
        <w:numPr>
          <w:ilvl w:val="0"/>
          <w:numId w:val="1"/>
        </w:numPr>
      </w:pPr>
      <w:r>
        <w:t>Challenging projects</w:t>
      </w:r>
    </w:p>
    <w:p w:rsidR="00FE5EC5" w:rsidRDefault="00FE5EC5" w:rsidP="00FE5EC5">
      <w:pPr>
        <w:pStyle w:val="ListParagraph"/>
        <w:numPr>
          <w:ilvl w:val="0"/>
          <w:numId w:val="1"/>
        </w:numPr>
      </w:pPr>
      <w:r>
        <w:t xml:space="preserve">Attractive salary and </w:t>
      </w:r>
      <w:r>
        <w:t>benefits</w:t>
      </w:r>
    </w:p>
    <w:p w:rsidR="00FE5EC5" w:rsidRDefault="00FE5EC5" w:rsidP="00FE5EC5">
      <w:pPr>
        <w:pStyle w:val="Heading1"/>
      </w:pPr>
      <w:r>
        <w:t>Responsibility</w:t>
      </w:r>
    </w:p>
    <w:p w:rsidR="00FE5EC5" w:rsidRDefault="00FE5EC5" w:rsidP="00FE5EC5">
      <w:pPr>
        <w:pStyle w:val="ListParagraph"/>
        <w:numPr>
          <w:ilvl w:val="0"/>
          <w:numId w:val="2"/>
        </w:numPr>
      </w:pPr>
      <w:r>
        <w:t xml:space="preserve">Take part in </w:t>
      </w:r>
      <w:r>
        <w:t>challenging</w:t>
      </w:r>
      <w:r>
        <w:t xml:space="preserve"> projects to </w:t>
      </w:r>
      <w:r>
        <w:t>integrate</w:t>
      </w:r>
      <w:r>
        <w:t xml:space="preserve"> trading system for prestigious banks in Asia Pacific, Middle East and Europe region</w:t>
      </w:r>
    </w:p>
    <w:p w:rsidR="00FE5EC5" w:rsidRDefault="00FE5EC5" w:rsidP="00FE5EC5">
      <w:pPr>
        <w:pStyle w:val="Heading1"/>
      </w:pPr>
      <w:r>
        <w:t>Requirements</w:t>
      </w:r>
    </w:p>
    <w:p w:rsidR="00D1650F" w:rsidRDefault="00D1650F" w:rsidP="00D1650F">
      <w:pPr>
        <w:pStyle w:val="ListParagraph"/>
        <w:numPr>
          <w:ilvl w:val="0"/>
          <w:numId w:val="2"/>
        </w:numPr>
      </w:pPr>
      <w:r>
        <w:t>Fresh grads or up to 3 years experience</w:t>
      </w:r>
    </w:p>
    <w:p w:rsidR="005C4CEF" w:rsidRDefault="005C4CEF" w:rsidP="005C4CEF">
      <w:pPr>
        <w:pStyle w:val="ListParagraph"/>
        <w:numPr>
          <w:ilvl w:val="0"/>
          <w:numId w:val="2"/>
        </w:numPr>
      </w:pPr>
      <w:r>
        <w:t>Good logical thinking and analytic skills</w:t>
      </w:r>
    </w:p>
    <w:p w:rsidR="008E340D" w:rsidRDefault="008E340D" w:rsidP="008E340D">
      <w:pPr>
        <w:pStyle w:val="ListParagraph"/>
        <w:numPr>
          <w:ilvl w:val="0"/>
          <w:numId w:val="2"/>
        </w:numPr>
      </w:pPr>
      <w:r>
        <w:t>Self-starter, proactive problem solver</w:t>
      </w:r>
    </w:p>
    <w:p w:rsidR="005D3D15" w:rsidRDefault="005D3D15" w:rsidP="005D3D15">
      <w:pPr>
        <w:pStyle w:val="ListParagraph"/>
        <w:numPr>
          <w:ilvl w:val="0"/>
          <w:numId w:val="2"/>
        </w:numPr>
      </w:pPr>
      <w:r w:rsidRPr="005D3D15">
        <w:t xml:space="preserve">Greater than </w:t>
      </w:r>
      <w:r w:rsidRPr="005D3D15">
        <w:rPr>
          <w:b/>
        </w:rPr>
        <w:t>7.5/10</w:t>
      </w:r>
      <w:r w:rsidRPr="005D3D15">
        <w:t xml:space="preserve"> </w:t>
      </w:r>
      <w:r w:rsidRPr="005D3D15">
        <w:rPr>
          <w:b/>
        </w:rPr>
        <w:t>GPA</w:t>
      </w:r>
      <w:r w:rsidRPr="005D3D15">
        <w:t xml:space="preserve"> would be an advantage</w:t>
      </w:r>
    </w:p>
    <w:p w:rsidR="00FE5EC5" w:rsidRDefault="00FE5EC5" w:rsidP="00FE5EC5">
      <w:pPr>
        <w:pStyle w:val="ListParagraph"/>
        <w:numPr>
          <w:ilvl w:val="0"/>
          <w:numId w:val="2"/>
        </w:numPr>
      </w:pPr>
      <w:r>
        <w:t xml:space="preserve">Enthusiastic, eager to learn new </w:t>
      </w:r>
      <w:r w:rsidR="00D1650F">
        <w:t>skills and knowledge</w:t>
      </w:r>
    </w:p>
    <w:p w:rsidR="00FE5EC5" w:rsidRDefault="00FE5EC5" w:rsidP="00FE5EC5">
      <w:pPr>
        <w:pStyle w:val="ListParagraph"/>
        <w:numPr>
          <w:ilvl w:val="0"/>
          <w:numId w:val="2"/>
        </w:numPr>
      </w:pPr>
      <w:r>
        <w:t xml:space="preserve">English skills for international </w:t>
      </w:r>
      <w:r>
        <w:t>communication</w:t>
      </w:r>
      <w:r>
        <w:t xml:space="preserve"> and onsite</w:t>
      </w:r>
    </w:p>
    <w:p w:rsidR="007D29D6" w:rsidRDefault="007D29D6" w:rsidP="007D29D6">
      <w:pPr>
        <w:pStyle w:val="ListParagraph"/>
        <w:numPr>
          <w:ilvl w:val="0"/>
          <w:numId w:val="2"/>
        </w:numPr>
      </w:pPr>
      <w:r w:rsidRPr="007D29D6">
        <w:t>Proficiency in French is a plus.</w:t>
      </w:r>
    </w:p>
    <w:p w:rsidR="00FE5EC5" w:rsidRDefault="00FE5EC5" w:rsidP="00FE5EC5">
      <w:pPr>
        <w:pStyle w:val="ListParagraph"/>
        <w:numPr>
          <w:ilvl w:val="0"/>
          <w:numId w:val="2"/>
        </w:numPr>
      </w:pPr>
      <w:r>
        <w:t xml:space="preserve">Experience in System Integration, MuleSoft, Oracle DBMS, Java, </w:t>
      </w:r>
      <w:r>
        <w:t>XSLT, JavaScript</w:t>
      </w:r>
      <w:r>
        <w:t>, HTML/CSS is a plus</w:t>
      </w:r>
    </w:p>
    <w:p w:rsidR="00FE5EC5" w:rsidRDefault="00FE5EC5" w:rsidP="00FE5EC5">
      <w:pPr>
        <w:pStyle w:val="Heading1"/>
      </w:pPr>
      <w:r>
        <w:t xml:space="preserve"> Discover, learn and work with us!</w:t>
      </w:r>
    </w:p>
    <w:p w:rsidR="00FE5EC5" w:rsidRDefault="00FE5EC5" w:rsidP="00FE5EC5">
      <w:pPr>
        <w:pStyle w:val="ListParagraph"/>
        <w:numPr>
          <w:ilvl w:val="0"/>
          <w:numId w:val="3"/>
        </w:numPr>
      </w:pPr>
      <w:r>
        <w:t>Above $450 for talented fresh graduate</w:t>
      </w:r>
    </w:p>
    <w:p w:rsidR="00FE5EC5" w:rsidRDefault="006B416C" w:rsidP="00FE5EC5">
      <w:pPr>
        <w:pStyle w:val="ListParagraph"/>
        <w:numPr>
          <w:ilvl w:val="0"/>
          <w:numId w:val="3"/>
        </w:numPr>
      </w:pPr>
      <w:r>
        <w:t>External insurance</w:t>
      </w:r>
      <w:r w:rsidR="00FE5EC5">
        <w:t xml:space="preserve"> and annual </w:t>
      </w:r>
      <w:r w:rsidR="00FE5EC5">
        <w:t>heath check</w:t>
      </w:r>
    </w:p>
    <w:p w:rsidR="00FE5EC5" w:rsidRDefault="00FE5EC5" w:rsidP="00FE5EC5">
      <w:pPr>
        <w:pStyle w:val="ListParagraph"/>
        <w:numPr>
          <w:ilvl w:val="0"/>
          <w:numId w:val="3"/>
        </w:numPr>
      </w:pPr>
      <w:r>
        <w:t>Performance appraisal twice per year</w:t>
      </w:r>
    </w:p>
    <w:p w:rsidR="00FE589B" w:rsidRDefault="00FE5EC5" w:rsidP="00FE5EC5">
      <w:pPr>
        <w:pStyle w:val="ListParagraph"/>
        <w:numPr>
          <w:ilvl w:val="0"/>
          <w:numId w:val="3"/>
        </w:numPr>
      </w:pPr>
      <w:r>
        <w:t>13rd salary, company trip and other regular events</w:t>
      </w:r>
    </w:p>
    <w:p w:rsidR="001B5291" w:rsidRDefault="001B5291" w:rsidP="00FE5EC5">
      <w:pPr>
        <w:pStyle w:val="ListParagraph"/>
        <w:numPr>
          <w:ilvl w:val="0"/>
          <w:numId w:val="3"/>
        </w:numPr>
      </w:pPr>
      <w:r>
        <w:t>And more.</w:t>
      </w:r>
    </w:p>
    <w:p w:rsidR="00D24A1E" w:rsidRDefault="00D24A1E" w:rsidP="00D24A1E"/>
    <w:p w:rsidR="00D24A1E" w:rsidRDefault="00D24A1E" w:rsidP="00D24A1E">
      <w:pPr>
        <w:spacing w:after="0" w:line="240" w:lineRule="auto"/>
        <w:jc w:val="center"/>
      </w:pPr>
      <w:r w:rsidRPr="00D24A1E">
        <w:rPr>
          <w:b/>
        </w:rPr>
        <w:t>Send your resume to</w:t>
      </w:r>
      <w:r>
        <w:t xml:space="preserve">: </w:t>
      </w:r>
      <w:hyperlink r:id="rId7" w:history="1">
        <w:r w:rsidRPr="00443409">
          <w:rPr>
            <w:rStyle w:val="Hyperlink"/>
          </w:rPr>
          <w:t>thinh.vo@upskills.com</w:t>
        </w:r>
      </w:hyperlink>
      <w:r>
        <w:t xml:space="preserve"> </w:t>
      </w:r>
    </w:p>
    <w:p w:rsidR="00D24A1E" w:rsidRDefault="00D24A1E" w:rsidP="00D24A1E">
      <w:pPr>
        <w:spacing w:after="0" w:line="240" w:lineRule="auto"/>
        <w:jc w:val="center"/>
      </w:pPr>
      <w:r>
        <w:rPr>
          <w:b/>
        </w:rPr>
        <w:t xml:space="preserve"> </w:t>
      </w:r>
      <w:r w:rsidRPr="00D24A1E">
        <w:rPr>
          <w:b/>
        </w:rPr>
        <w:t>Closing date:</w:t>
      </w:r>
      <w:r>
        <w:t xml:space="preserve"> 20 </w:t>
      </w:r>
      <w:r w:rsidR="00A86D83">
        <w:t>-</w:t>
      </w:r>
      <w:r>
        <w:t xml:space="preserve"> Feb - 2017</w:t>
      </w:r>
    </w:p>
    <w:sectPr w:rsidR="00D24A1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826" w:rsidRDefault="00A54826" w:rsidP="00FE5EC5">
      <w:pPr>
        <w:spacing w:after="0" w:line="240" w:lineRule="auto"/>
      </w:pPr>
      <w:r>
        <w:separator/>
      </w:r>
    </w:p>
  </w:endnote>
  <w:endnote w:type="continuationSeparator" w:id="0">
    <w:p w:rsidR="00A54826" w:rsidRDefault="00A54826" w:rsidP="00FE5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768" w:rsidRPr="007B2768" w:rsidRDefault="007B2768" w:rsidP="007B2768">
    <w:pPr>
      <w:pStyle w:val="Footer"/>
      <w:jc w:val="center"/>
      <w:rPr>
        <w:rFonts w:ascii="Arial" w:hAnsi="Arial" w:cs="Arial"/>
        <w:color w:val="808080" w:themeColor="background1" w:themeShade="80"/>
        <w:sz w:val="16"/>
      </w:rPr>
    </w:pPr>
    <w:r w:rsidRPr="00F01886">
      <w:rPr>
        <w:rFonts w:ascii="Arial" w:hAnsi="Arial" w:cs="Arial"/>
        <w:color w:val="002395"/>
        <w:sz w:val="16"/>
      </w:rPr>
      <w:t>Upskills Pte. Ltd.</w:t>
    </w:r>
    <w:r w:rsidRPr="007323F1">
      <w:rPr>
        <w:rFonts w:ascii="Arial" w:hAnsi="Arial" w:cs="Arial"/>
        <w:color w:val="8E908F"/>
        <w:sz w:val="16"/>
      </w:rPr>
      <w:t xml:space="preserve"> </w:t>
    </w:r>
    <w:r w:rsidRPr="009E2F4E">
      <w:rPr>
        <w:rFonts w:ascii="Arial" w:hAnsi="Arial" w:cs="Arial"/>
        <w:color w:val="8E908F"/>
        <w:sz w:val="16"/>
      </w:rPr>
      <w:t>|</w:t>
    </w:r>
    <w:r>
      <w:rPr>
        <w:rFonts w:ascii="Arial" w:hAnsi="Arial" w:cs="Arial"/>
        <w:color w:val="8E908F"/>
        <w:sz w:val="16"/>
      </w:rPr>
      <w:t xml:space="preserve"> Headquarters: One Raffles Quay, North Tower, Level 25, </w:t>
    </w:r>
    <w:r w:rsidRPr="007B2768">
      <w:rPr>
        <w:rFonts w:ascii="Arial" w:hAnsi="Arial" w:cs="Arial"/>
        <w:color w:val="BFBFBF" w:themeColor="background1" w:themeShade="BF"/>
        <w:sz w:val="16"/>
      </w:rPr>
      <w:t>Singapore 048583</w:t>
    </w:r>
  </w:p>
  <w:p w:rsidR="007B2768" w:rsidRDefault="007B2768" w:rsidP="007B2768">
    <w:pPr>
      <w:pStyle w:val="Footer"/>
      <w:jc w:val="center"/>
      <w:rPr>
        <w:rFonts w:ascii="Arial" w:hAnsi="Arial" w:cs="Arial"/>
        <w:color w:val="999999"/>
        <w:sz w:val="16"/>
      </w:rPr>
    </w:pPr>
    <w:r w:rsidRPr="009E2F4E">
      <w:rPr>
        <w:rFonts w:ascii="Arial" w:hAnsi="Arial" w:cs="Arial"/>
        <w:color w:val="8E908F"/>
        <w:sz w:val="16"/>
      </w:rPr>
      <w:t xml:space="preserve">UEN / GST: </w:t>
    </w:r>
    <w:r>
      <w:rPr>
        <w:rFonts w:ascii="Arial" w:hAnsi="Arial" w:cs="Arial"/>
        <w:color w:val="8E908F"/>
        <w:sz w:val="16"/>
      </w:rPr>
      <w:t>200913509H | Tel: (+65) 6809 3722</w:t>
    </w:r>
    <w:r w:rsidRPr="009E2F4E">
      <w:rPr>
        <w:rFonts w:ascii="Arial" w:hAnsi="Arial" w:cs="Arial"/>
        <w:color w:val="8E908F"/>
        <w:sz w:val="16"/>
      </w:rPr>
      <w:t xml:space="preserve"> | Fax: (</w:t>
    </w:r>
    <w:r>
      <w:rPr>
        <w:rFonts w:ascii="Arial" w:hAnsi="Arial" w:cs="Arial"/>
        <w:color w:val="8E908F"/>
        <w:sz w:val="16"/>
      </w:rPr>
      <w:t>+</w:t>
    </w:r>
    <w:r w:rsidRPr="009E2F4E">
      <w:rPr>
        <w:rFonts w:ascii="Arial" w:hAnsi="Arial" w:cs="Arial"/>
        <w:color w:val="8E908F"/>
        <w:sz w:val="16"/>
      </w:rPr>
      <w:t>6</w:t>
    </w:r>
    <w:r>
      <w:rPr>
        <w:rFonts w:ascii="Arial" w:hAnsi="Arial" w:cs="Arial"/>
        <w:color w:val="8E908F"/>
        <w:sz w:val="16"/>
      </w:rPr>
      <w:t>5) 6809 3701 | www.upskills.com</w:t>
    </w:r>
  </w:p>
  <w:p w:rsidR="007B2768" w:rsidRDefault="007B27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826" w:rsidRDefault="00A54826" w:rsidP="00FE5EC5">
      <w:pPr>
        <w:spacing w:after="0" w:line="240" w:lineRule="auto"/>
      </w:pPr>
      <w:r>
        <w:separator/>
      </w:r>
    </w:p>
  </w:footnote>
  <w:footnote w:type="continuationSeparator" w:id="0">
    <w:p w:rsidR="00A54826" w:rsidRDefault="00A54826" w:rsidP="00FE5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44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5"/>
      <w:gridCol w:w="3150"/>
      <w:gridCol w:w="6760"/>
    </w:tblGrid>
    <w:tr w:rsidR="00542811" w:rsidTr="00542811">
      <w:tc>
        <w:tcPr>
          <w:tcW w:w="4495" w:type="dxa"/>
        </w:tcPr>
        <w:p w:rsidR="00542811" w:rsidRDefault="00542811" w:rsidP="00FC59C0">
          <w:pPr>
            <w:pStyle w:val="Header"/>
          </w:pPr>
          <w:r>
            <w:rPr>
              <w:noProof/>
            </w:rPr>
            <w:drawing>
              <wp:inline distT="0" distB="0" distL="0" distR="0" wp14:anchorId="63106412" wp14:editId="06DBEEC5">
                <wp:extent cx="2436871" cy="1062355"/>
                <wp:effectExtent l="0" t="0" r="1905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6871" cy="1062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0" w:type="dxa"/>
        </w:tcPr>
        <w:p w:rsidR="00542811" w:rsidRDefault="00542811" w:rsidP="00542811">
          <w:pPr>
            <w:pStyle w:val="Header"/>
          </w:pPr>
        </w:p>
      </w:tc>
      <w:tc>
        <w:tcPr>
          <w:tcW w:w="6760" w:type="dxa"/>
        </w:tcPr>
        <w:p w:rsidR="00542811" w:rsidRPr="00542811" w:rsidRDefault="00542811" w:rsidP="00542811">
          <w:pPr>
            <w:pStyle w:val="Header"/>
            <w:tabs>
              <w:tab w:val="left" w:pos="225"/>
            </w:tabs>
            <w:rPr>
              <w:b/>
              <w:noProof/>
              <w:color w:val="1F3864" w:themeColor="accent1" w:themeShade="80"/>
              <w:sz w:val="24"/>
              <w:szCs w:val="24"/>
            </w:rPr>
          </w:pPr>
          <w:r>
            <w:rPr>
              <w:rFonts w:ascii="Arial" w:hAnsi="Arial" w:cs="Arial"/>
              <w:color w:val="002395"/>
              <w:sz w:val="16"/>
            </w:rPr>
            <w:t>Vietnam</w:t>
          </w:r>
        </w:p>
        <w:p w:rsidR="00542811" w:rsidRDefault="00542811" w:rsidP="00542811">
          <w:pPr>
            <w:rPr>
              <w:rFonts w:ascii="Calibri" w:hAnsi="Calibri" w:cs="Arial"/>
              <w:color w:val="8E908F"/>
              <w:sz w:val="18"/>
              <w:szCs w:val="16"/>
            </w:rPr>
          </w:pPr>
          <w:r w:rsidRPr="003609FD">
            <w:rPr>
              <w:rFonts w:ascii="Calibri" w:hAnsi="Calibri" w:cs="Arial"/>
              <w:color w:val="8E908F"/>
              <w:sz w:val="18"/>
              <w:szCs w:val="16"/>
            </w:rPr>
            <w:t>364 Cộng Hòa, 13, Tân Bình, Hồ</w:t>
          </w:r>
          <w:r>
            <w:rPr>
              <w:rFonts w:ascii="Calibri" w:hAnsi="Calibri" w:cs="Arial"/>
              <w:color w:val="8E908F"/>
              <w:sz w:val="18"/>
              <w:szCs w:val="16"/>
            </w:rPr>
            <w:t xml:space="preserve"> Chí Minh</w:t>
          </w:r>
        </w:p>
        <w:p w:rsidR="00542811" w:rsidRPr="003609FD" w:rsidRDefault="00542811" w:rsidP="00542811">
          <w:pPr>
            <w:rPr>
              <w:rFonts w:ascii="Calibri" w:hAnsi="Calibri" w:cs="Arial"/>
              <w:color w:val="8E908F"/>
              <w:sz w:val="18"/>
              <w:szCs w:val="16"/>
            </w:rPr>
          </w:pPr>
          <w:r w:rsidRPr="003609FD">
            <w:rPr>
              <w:rFonts w:ascii="Calibri" w:hAnsi="Calibri" w:cs="Arial"/>
              <w:color w:val="8E908F"/>
              <w:sz w:val="18"/>
              <w:szCs w:val="16"/>
            </w:rPr>
            <w:t>Etown 2</w:t>
          </w:r>
          <w:r>
            <w:rPr>
              <w:rFonts w:ascii="Calibri" w:hAnsi="Calibri" w:cs="Arial"/>
              <w:color w:val="8E908F"/>
              <w:sz w:val="18"/>
              <w:szCs w:val="16"/>
            </w:rPr>
            <w:t>, unit 5.6C</w:t>
          </w:r>
        </w:p>
        <w:p w:rsidR="00542811" w:rsidRDefault="00542811" w:rsidP="00542811">
          <w:pPr>
            <w:pStyle w:val="Header"/>
            <w:tabs>
              <w:tab w:val="left" w:pos="225"/>
            </w:tabs>
            <w:rPr>
              <w:noProof/>
            </w:rPr>
          </w:pPr>
        </w:p>
        <w:p w:rsidR="00542811" w:rsidRDefault="00542811" w:rsidP="00542811">
          <w:pPr>
            <w:pStyle w:val="Header"/>
            <w:tabs>
              <w:tab w:val="left" w:pos="225"/>
            </w:tabs>
            <w:rPr>
              <w:noProof/>
            </w:rPr>
          </w:pPr>
          <w:r>
            <w:rPr>
              <w:rFonts w:ascii="Calibri" w:hAnsi="Calibri" w:cs="Arial"/>
              <w:color w:val="8E908F"/>
              <w:sz w:val="18"/>
              <w:szCs w:val="16"/>
            </w:rPr>
            <w:t xml:space="preserve">Phone: </w:t>
          </w:r>
          <w:r w:rsidRPr="00542811">
            <w:rPr>
              <w:rFonts w:ascii="Calibri" w:hAnsi="Calibri" w:cs="Arial"/>
              <w:color w:val="8E908F"/>
              <w:sz w:val="18"/>
              <w:szCs w:val="16"/>
            </w:rPr>
            <w:t>+84 862 971 089</w:t>
          </w:r>
          <w:r>
            <w:rPr>
              <w:noProof/>
            </w:rPr>
            <w:tab/>
          </w:r>
        </w:p>
      </w:tc>
    </w:tr>
  </w:tbl>
  <w:p w:rsidR="00FE5EC5" w:rsidRDefault="00FE5EC5" w:rsidP="00FC59C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0094"/>
    <w:multiLevelType w:val="hybridMultilevel"/>
    <w:tmpl w:val="C900B7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61884"/>
    <w:multiLevelType w:val="hybridMultilevel"/>
    <w:tmpl w:val="808CDC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71E02"/>
    <w:multiLevelType w:val="hybridMultilevel"/>
    <w:tmpl w:val="BC3861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C5"/>
    <w:rsid w:val="000D5A0A"/>
    <w:rsid w:val="00106B99"/>
    <w:rsid w:val="00185B30"/>
    <w:rsid w:val="001B5291"/>
    <w:rsid w:val="00320B01"/>
    <w:rsid w:val="0039723D"/>
    <w:rsid w:val="00453A71"/>
    <w:rsid w:val="00542811"/>
    <w:rsid w:val="00550A15"/>
    <w:rsid w:val="005C4CEF"/>
    <w:rsid w:val="005D3D15"/>
    <w:rsid w:val="00657484"/>
    <w:rsid w:val="006B416C"/>
    <w:rsid w:val="007B2768"/>
    <w:rsid w:val="007D29D6"/>
    <w:rsid w:val="007F03BF"/>
    <w:rsid w:val="00821301"/>
    <w:rsid w:val="008E340D"/>
    <w:rsid w:val="0094536D"/>
    <w:rsid w:val="009A4B64"/>
    <w:rsid w:val="00A06A5E"/>
    <w:rsid w:val="00A54826"/>
    <w:rsid w:val="00A86D83"/>
    <w:rsid w:val="00C07660"/>
    <w:rsid w:val="00D1650F"/>
    <w:rsid w:val="00D24A1E"/>
    <w:rsid w:val="00DE34B6"/>
    <w:rsid w:val="00FC59C0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D7590"/>
  <w15:chartTrackingRefBased/>
  <w15:docId w15:val="{6D22B045-617F-4E05-BE7B-D3D8E48C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5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E5E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5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EC5"/>
  </w:style>
  <w:style w:type="paragraph" w:styleId="Footer">
    <w:name w:val="footer"/>
    <w:basedOn w:val="Normal"/>
    <w:link w:val="FooterChar"/>
    <w:unhideWhenUsed/>
    <w:rsid w:val="00FE5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5EC5"/>
  </w:style>
  <w:style w:type="table" w:styleId="TableGrid">
    <w:name w:val="Table Grid"/>
    <w:basedOn w:val="TableNormal"/>
    <w:uiPriority w:val="39"/>
    <w:rsid w:val="00FC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4A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inh.vo@upskil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Thinh Vo</dc:creator>
  <cp:keywords/>
  <dc:description/>
  <cp:lastModifiedBy>Thinh Vo</cp:lastModifiedBy>
  <cp:revision>17</cp:revision>
  <dcterms:created xsi:type="dcterms:W3CDTF">2017-01-21T01:57:00Z</dcterms:created>
  <dcterms:modified xsi:type="dcterms:W3CDTF">2017-01-21T02:45:00Z</dcterms:modified>
</cp:coreProperties>
</file>